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1377" w:rsidRDefault="00D131F7" w:rsidP="00821377">
      <w:pPr>
        <w:pStyle w:val="1"/>
      </w:pPr>
      <w:r>
        <w:t>Состоялась</w:t>
      </w:r>
      <w:r w:rsidR="00821377">
        <w:t xml:space="preserve"> </w:t>
      </w:r>
      <w:r>
        <w:t>и</w:t>
      </w:r>
      <w:r w:rsidR="00821377">
        <w:t xml:space="preserve">тоговая пресс-конференция управляющего Отделением ПФР В.П. </w:t>
      </w:r>
      <w:proofErr w:type="spellStart"/>
      <w:r w:rsidR="00821377">
        <w:t>Комова</w:t>
      </w:r>
      <w:proofErr w:type="spellEnd"/>
    </w:p>
    <w:p w:rsidR="00821377" w:rsidRPr="00821377" w:rsidRDefault="00821377" w:rsidP="00D131F7">
      <w:pPr>
        <w:jc w:val="both"/>
        <w:rPr>
          <w:lang w:eastAsia="ru-RU"/>
        </w:rPr>
      </w:pPr>
      <w:proofErr w:type="gramStart"/>
      <w:r w:rsidRPr="00821377">
        <w:rPr>
          <w:lang w:eastAsia="ru-RU"/>
        </w:rPr>
        <w:t>26 декабря 2019 года в 11.00 в конференц-зале Отделения ПФР по Ярославской области (г. Ярославль, пр.</w:t>
      </w:r>
      <w:proofErr w:type="gramEnd"/>
      <w:r w:rsidRPr="00821377">
        <w:rPr>
          <w:lang w:eastAsia="ru-RU"/>
        </w:rPr>
        <w:t xml:space="preserve"> Ухтомского, д. 5) состо</w:t>
      </w:r>
      <w:r w:rsidR="00D131F7">
        <w:rPr>
          <w:lang w:eastAsia="ru-RU"/>
        </w:rPr>
        <w:t>ялась</w:t>
      </w:r>
      <w:r w:rsidRPr="00821377">
        <w:rPr>
          <w:lang w:eastAsia="ru-RU"/>
        </w:rPr>
        <w:t xml:space="preserve"> пресс-конференция управляющего Отделением Владимира Павловича </w:t>
      </w:r>
      <w:proofErr w:type="spellStart"/>
      <w:r w:rsidRPr="00821377">
        <w:rPr>
          <w:lang w:eastAsia="ru-RU"/>
        </w:rPr>
        <w:t>Комова</w:t>
      </w:r>
      <w:proofErr w:type="spellEnd"/>
      <w:r w:rsidRPr="00821377">
        <w:rPr>
          <w:lang w:eastAsia="ru-RU"/>
        </w:rPr>
        <w:t xml:space="preserve"> по теме «О предварительных итогах работы Отделения Пенсионного фонда Российской Федерации по Ярославской области в 2019 году и задачах, стоящих перед Отделением на ближайшую перспективу».</w:t>
      </w:r>
      <w:r w:rsidR="00D131F7">
        <w:rPr>
          <w:lang w:eastAsia="ru-RU"/>
        </w:rPr>
        <w:t xml:space="preserve"> На мероприятие были приглашены средства массовой информации со всей области. СМИ из отдалённых районов собирались в местных клиентских службах и по видеосвязи смогли также </w:t>
      </w:r>
      <w:r w:rsidR="00BC3436">
        <w:rPr>
          <w:lang w:eastAsia="ru-RU"/>
        </w:rPr>
        <w:t>поприсутствовать на</w:t>
      </w:r>
      <w:r w:rsidR="00D131F7">
        <w:rPr>
          <w:lang w:eastAsia="ru-RU"/>
        </w:rPr>
        <w:t xml:space="preserve"> доклад</w:t>
      </w:r>
      <w:r w:rsidR="00BC3436">
        <w:rPr>
          <w:lang w:eastAsia="ru-RU"/>
        </w:rPr>
        <w:t>е</w:t>
      </w:r>
      <w:r w:rsidR="00D131F7">
        <w:rPr>
          <w:lang w:eastAsia="ru-RU"/>
        </w:rPr>
        <w:t xml:space="preserve"> управляющего.</w:t>
      </w:r>
    </w:p>
    <w:p w:rsidR="00821377" w:rsidRDefault="008C281C" w:rsidP="008C281C">
      <w:pPr>
        <w:jc w:val="both"/>
        <w:rPr>
          <w:lang w:eastAsia="ru-RU"/>
        </w:rPr>
      </w:pPr>
      <w:r>
        <w:rPr>
          <w:lang w:eastAsia="ru-RU"/>
        </w:rPr>
        <w:t>Открыл</w:t>
      </w:r>
      <w:r w:rsidRPr="008C281C">
        <w:rPr>
          <w:lang w:eastAsia="ru-RU"/>
        </w:rPr>
        <w:t xml:space="preserve"> </w:t>
      </w:r>
      <w:r>
        <w:rPr>
          <w:lang w:eastAsia="ru-RU"/>
        </w:rPr>
        <w:t>пресс-конференцию</w:t>
      </w:r>
      <w:r>
        <w:rPr>
          <w:lang w:eastAsia="ru-RU"/>
        </w:rPr>
        <w:t xml:space="preserve"> </w:t>
      </w:r>
      <w:r w:rsidR="00D131F7">
        <w:rPr>
          <w:lang w:eastAsia="ru-RU"/>
        </w:rPr>
        <w:t xml:space="preserve">Владимир Павлович </w:t>
      </w:r>
      <w:r>
        <w:rPr>
          <w:lang w:eastAsia="ru-RU"/>
        </w:rPr>
        <w:t xml:space="preserve">с изменений в пенсионном законодательстве. Напомнил, что с 2019 года, согласно федеральному закону №350-ФЗ от 03.10.2018, увеличивается возраст выхода на пенсию, и что в 2020 году он будет составлять 61,5 и 56,5 лет для мужчин и женщин соответственно. Рассказал, что теперь каждый гражданин может не только подать заявление о переводе накопительной части пенсии в другой пенсионный фонд, но и также до 31 декабря отменить такой перевод. Поднял управляющий и тему «зелёных карточек» – в апреле текущего года они были отменены, а сам СНИЛС теперь имеет электронный </w:t>
      </w:r>
      <w:r w:rsidR="00BC3436">
        <w:rPr>
          <w:lang w:eastAsia="ru-RU"/>
        </w:rPr>
        <w:t>формат</w:t>
      </w:r>
      <w:bookmarkStart w:id="0" w:name="_GoBack"/>
      <w:bookmarkEnd w:id="0"/>
      <w:r>
        <w:rPr>
          <w:lang w:eastAsia="ru-RU"/>
        </w:rPr>
        <w:t>.</w:t>
      </w:r>
    </w:p>
    <w:p w:rsidR="008C281C" w:rsidRDefault="002E062C" w:rsidP="008C281C">
      <w:pPr>
        <w:jc w:val="both"/>
        <w:rPr>
          <w:lang w:eastAsia="ru-RU"/>
        </w:rPr>
      </w:pPr>
      <w:r>
        <w:rPr>
          <w:lang w:eastAsia="ru-RU"/>
        </w:rPr>
        <w:t>Владимир Павлович рассказал, что на 1 декабря 2019 года в Отделение за назначением пенсии обратились более 14,5 тысяч человек. Более 500 из них назначены досрочные пенсии.</w:t>
      </w:r>
    </w:p>
    <w:p w:rsidR="002E062C" w:rsidRDefault="002E062C" w:rsidP="002E062C">
      <w:pPr>
        <w:jc w:val="both"/>
        <w:rPr>
          <w:lang w:eastAsia="ru-RU"/>
        </w:rPr>
      </w:pPr>
      <w:r>
        <w:rPr>
          <w:lang w:eastAsia="ru-RU"/>
        </w:rPr>
        <w:t xml:space="preserve">Затронул управляющий и тему </w:t>
      </w:r>
      <w:proofErr w:type="spellStart"/>
      <w:r>
        <w:rPr>
          <w:lang w:eastAsia="ru-RU"/>
        </w:rPr>
        <w:t>цифровизации</w:t>
      </w:r>
      <w:proofErr w:type="spellEnd"/>
      <w:r>
        <w:rPr>
          <w:lang w:eastAsia="ru-RU"/>
        </w:rPr>
        <w:t xml:space="preserve">, перехода к электронным формам работы. Так </w:t>
      </w:r>
      <w:r w:rsidRPr="002E062C">
        <w:rPr>
          <w:lang w:eastAsia="ru-RU"/>
        </w:rPr>
        <w:t xml:space="preserve">на 1 декабря 2019 года по каналам </w:t>
      </w:r>
      <w:proofErr w:type="spellStart"/>
      <w:r w:rsidRPr="002E062C">
        <w:rPr>
          <w:lang w:val="en-US" w:eastAsia="ru-RU"/>
        </w:rPr>
        <w:t>ViPNet</w:t>
      </w:r>
      <w:proofErr w:type="spellEnd"/>
      <w:r w:rsidRPr="002E062C">
        <w:rPr>
          <w:lang w:eastAsia="ru-RU"/>
        </w:rPr>
        <w:t xml:space="preserve"> «Деловая почта» запросы (ответы на запросы) социально-пенсионного характера направляются в Архив Северной железной дороги</w:t>
      </w:r>
      <w:r>
        <w:rPr>
          <w:lang w:eastAsia="ru-RU"/>
        </w:rPr>
        <w:t xml:space="preserve">, в </w:t>
      </w:r>
      <w:r w:rsidRPr="002E062C">
        <w:rPr>
          <w:lang w:eastAsia="ru-RU"/>
        </w:rPr>
        <w:t xml:space="preserve">муниципальные архивы г. Ярославля, г. Тутаева, г. Углича, Рыбинского, </w:t>
      </w:r>
      <w:proofErr w:type="spellStart"/>
      <w:r w:rsidRPr="002E062C">
        <w:rPr>
          <w:lang w:eastAsia="ru-RU"/>
        </w:rPr>
        <w:t>Брейтовского</w:t>
      </w:r>
      <w:proofErr w:type="spellEnd"/>
      <w:r w:rsidRPr="002E062C">
        <w:rPr>
          <w:lang w:eastAsia="ru-RU"/>
        </w:rPr>
        <w:t>, Пошехонского район</w:t>
      </w:r>
      <w:r>
        <w:rPr>
          <w:lang w:eastAsia="ru-RU"/>
        </w:rPr>
        <w:t>ов</w:t>
      </w:r>
      <w:r w:rsidRPr="002E062C">
        <w:rPr>
          <w:lang w:eastAsia="ru-RU"/>
        </w:rPr>
        <w:t>.</w:t>
      </w:r>
    </w:p>
    <w:p w:rsidR="002E062C" w:rsidRDefault="002E062C" w:rsidP="002E062C">
      <w:pPr>
        <w:jc w:val="both"/>
        <w:rPr>
          <w:lang w:eastAsia="ru-RU"/>
        </w:rPr>
      </w:pPr>
      <w:r>
        <w:rPr>
          <w:lang w:eastAsia="ru-RU"/>
        </w:rPr>
        <w:t xml:space="preserve">Проводится Отделением и заблаговременная работа с будущими пенсионерами. Так </w:t>
      </w:r>
      <w:r w:rsidRPr="002E062C">
        <w:rPr>
          <w:lang w:eastAsia="ru-RU"/>
        </w:rPr>
        <w:t>за 11 месяцев</w:t>
      </w:r>
      <w:r w:rsidRPr="002E062C">
        <w:rPr>
          <w:b/>
          <w:bCs/>
          <w:lang w:eastAsia="ru-RU"/>
        </w:rPr>
        <w:t xml:space="preserve"> </w:t>
      </w:r>
      <w:proofErr w:type="gramStart"/>
      <w:r w:rsidRPr="002E062C">
        <w:rPr>
          <w:lang w:eastAsia="ru-RU"/>
        </w:rPr>
        <w:t>зарегистрированы</w:t>
      </w:r>
      <w:proofErr w:type="gramEnd"/>
      <w:r w:rsidRPr="002E062C">
        <w:rPr>
          <w:lang w:eastAsia="ru-RU"/>
        </w:rPr>
        <w:t xml:space="preserve"> </w:t>
      </w:r>
      <w:r w:rsidRPr="002E062C">
        <w:rPr>
          <w:bCs/>
          <w:lang w:eastAsia="ru-RU"/>
        </w:rPr>
        <w:t>10311</w:t>
      </w:r>
      <w:r w:rsidRPr="002E062C">
        <w:rPr>
          <w:lang w:eastAsia="ru-RU"/>
        </w:rPr>
        <w:t xml:space="preserve"> заблаговременных обращений на форм</w:t>
      </w:r>
      <w:r>
        <w:rPr>
          <w:lang w:eastAsia="ru-RU"/>
        </w:rPr>
        <w:t>ирование макетов пенсионных дел.</w:t>
      </w:r>
    </w:p>
    <w:p w:rsidR="002E062C" w:rsidRDefault="002E062C" w:rsidP="002E062C">
      <w:pPr>
        <w:jc w:val="both"/>
        <w:rPr>
          <w:bCs/>
          <w:lang w:eastAsia="ru-RU"/>
        </w:rPr>
      </w:pPr>
      <w:r>
        <w:rPr>
          <w:lang w:eastAsia="ru-RU"/>
        </w:rPr>
        <w:t xml:space="preserve">Одна из наиболее важных тем – выплата пенсии. Владимир Павлович рассказал, что ежемесячно на социальные выплаты в Ярославской области Отделение направляет 6,6 миллиардов рублей. Средний размер пенсии в регионе – </w:t>
      </w:r>
      <w:r w:rsidRPr="002E062C">
        <w:rPr>
          <w:bCs/>
          <w:lang w:eastAsia="ru-RU"/>
        </w:rPr>
        <w:t>14429,15 руб.</w:t>
      </w:r>
    </w:p>
    <w:p w:rsidR="002E062C" w:rsidRDefault="00BC3436" w:rsidP="002E062C">
      <w:pPr>
        <w:jc w:val="both"/>
        <w:rPr>
          <w:bCs/>
          <w:lang w:eastAsia="ru-RU"/>
        </w:rPr>
      </w:pPr>
      <w:r>
        <w:rPr>
          <w:lang w:eastAsia="ru-RU"/>
        </w:rPr>
        <w:t xml:space="preserve">В 2020 году страховые пенсии </w:t>
      </w:r>
      <w:proofErr w:type="spellStart"/>
      <w:r>
        <w:rPr>
          <w:lang w:eastAsia="ru-RU"/>
        </w:rPr>
        <w:t>проиндексируются</w:t>
      </w:r>
      <w:proofErr w:type="spellEnd"/>
      <w:r>
        <w:rPr>
          <w:lang w:eastAsia="ru-RU"/>
        </w:rPr>
        <w:t xml:space="preserve"> на 6,6%, благодаря чему стоимость одного ИПК будет равняться 93 руб., а фиксированная выплата поднимется до 5686,25 руб. </w:t>
      </w:r>
      <w:r w:rsidR="002E062C">
        <w:rPr>
          <w:lang w:eastAsia="ru-RU"/>
        </w:rPr>
        <w:t xml:space="preserve">Увеличится </w:t>
      </w:r>
      <w:r>
        <w:rPr>
          <w:lang w:eastAsia="ru-RU"/>
        </w:rPr>
        <w:t>с 1 января</w:t>
      </w:r>
      <w:r w:rsidR="002E062C">
        <w:rPr>
          <w:lang w:eastAsia="ru-RU"/>
        </w:rPr>
        <w:t xml:space="preserve"> и размер материнского (семейного) капитала. </w:t>
      </w:r>
      <w:r>
        <w:rPr>
          <w:bCs/>
          <w:lang w:eastAsia="ru-RU"/>
        </w:rPr>
        <w:t>В 2020 году он</w:t>
      </w:r>
      <w:r w:rsidR="002E062C" w:rsidRPr="002E062C">
        <w:rPr>
          <w:bCs/>
          <w:lang w:eastAsia="ru-RU"/>
        </w:rPr>
        <w:t xml:space="preserve"> составит 466617 руб</w:t>
      </w:r>
      <w:r>
        <w:rPr>
          <w:bCs/>
          <w:lang w:eastAsia="ru-RU"/>
        </w:rPr>
        <w:t>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D0E1F"/>
    <w:rsid w:val="002E062C"/>
    <w:rsid w:val="0034193D"/>
    <w:rsid w:val="003424E3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72882"/>
    <w:rsid w:val="00985975"/>
    <w:rsid w:val="00986E51"/>
    <w:rsid w:val="009B1FF1"/>
    <w:rsid w:val="009C45F2"/>
    <w:rsid w:val="009C7CE7"/>
    <w:rsid w:val="009D7425"/>
    <w:rsid w:val="009E11AD"/>
    <w:rsid w:val="009E3114"/>
    <w:rsid w:val="009F02D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1BC4"/>
    <w:rsid w:val="00BF5DD0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131F7"/>
    <w:rsid w:val="00D15D6B"/>
    <w:rsid w:val="00D311DE"/>
    <w:rsid w:val="00D42DA4"/>
    <w:rsid w:val="00D43F0B"/>
    <w:rsid w:val="00DA74CD"/>
    <w:rsid w:val="00DB038B"/>
    <w:rsid w:val="00DD2E51"/>
    <w:rsid w:val="00E46B21"/>
    <w:rsid w:val="00E56A20"/>
    <w:rsid w:val="00EF0B09"/>
    <w:rsid w:val="00F03620"/>
    <w:rsid w:val="00F1094C"/>
    <w:rsid w:val="00F53A4D"/>
    <w:rsid w:val="00F54053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1E78-64CB-43DC-ACDC-65C0154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2019-10-10T12:46:00Z</cp:lastPrinted>
  <dcterms:created xsi:type="dcterms:W3CDTF">2019-12-26T08:46:00Z</dcterms:created>
  <dcterms:modified xsi:type="dcterms:W3CDTF">2019-12-26T10:51:00Z</dcterms:modified>
</cp:coreProperties>
</file>