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0" w:rsidRPr="00443940" w:rsidRDefault="00443940" w:rsidP="0044394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4439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Новая</w:t>
      </w:r>
      <w:proofErr w:type="gramEnd"/>
      <w:r w:rsidRPr="004439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промо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</w:t>
      </w:r>
      <w:r w:rsidRPr="004439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страница поможет разобраться в налоговых уведомлениях, направленных физическим лицам в 2023 году</w:t>
      </w:r>
    </w:p>
    <w:p w:rsidR="00443940" w:rsidRPr="00443940" w:rsidRDefault="00443940" w:rsidP="0044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94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ФНС России </w:t>
      </w:r>
      <w:proofErr w:type="gramStart"/>
      <w:r w:rsidRPr="00443940">
        <w:rPr>
          <w:rFonts w:ascii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44394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443940">
          <w:rPr>
            <w:rFonts w:ascii="Times New Roman" w:hAnsi="Times New Roman" w:cs="Times New Roman"/>
            <w:sz w:val="28"/>
            <w:szCs w:val="28"/>
            <w:lang w:eastAsia="ru-RU"/>
          </w:rPr>
          <w:t>новая промо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443940">
          <w:rPr>
            <w:rFonts w:ascii="Times New Roman" w:hAnsi="Times New Roman" w:cs="Times New Roman"/>
            <w:sz w:val="28"/>
            <w:szCs w:val="28"/>
            <w:lang w:eastAsia="ru-RU"/>
          </w:rPr>
          <w:t>страница</w:t>
        </w:r>
      </w:hyperlink>
      <w:r w:rsidRPr="00443940">
        <w:rPr>
          <w:rFonts w:ascii="Times New Roman" w:hAnsi="Times New Roman" w:cs="Times New Roman"/>
          <w:sz w:val="28"/>
          <w:szCs w:val="28"/>
          <w:lang w:eastAsia="ru-RU"/>
        </w:rPr>
        <w:t> о налоговых уведомлениях, направленных физическим лицам в 2023 году.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физлиц по сравнению с прошлым годом, как узнать о налоговых ставках и льготах, указанных в уведомлении, как ими воспользоваться, что делать, если налоговое уведомление не получено.</w:t>
      </w:r>
    </w:p>
    <w:p w:rsidR="00443940" w:rsidRPr="00443940" w:rsidRDefault="00443940" w:rsidP="0044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>До конца октября налоговы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 xml:space="preserve"> будут направлены гражданам по почте заказными письмами или размещены в </w:t>
      </w:r>
      <w:hyperlink r:id="rId7" w:tgtFrame="_blank" w:history="1">
        <w:r w:rsidRPr="00443940">
          <w:rPr>
            <w:rFonts w:ascii="Times New Roman" w:hAnsi="Times New Roman" w:cs="Times New Roman"/>
            <w:sz w:val="28"/>
            <w:szCs w:val="28"/>
            <w:lang w:eastAsia="ru-RU"/>
          </w:rPr>
          <w:t>личном кабинете налогоплательщика</w:t>
        </w:r>
      </w:hyperlink>
      <w:r w:rsidRPr="00443940">
        <w:rPr>
          <w:rFonts w:ascii="Times New Roman" w:hAnsi="Times New Roman" w:cs="Times New Roman"/>
          <w:sz w:val="28"/>
          <w:szCs w:val="28"/>
          <w:lang w:eastAsia="ru-RU"/>
        </w:rPr>
        <w:t> и в </w:t>
      </w:r>
      <w:hyperlink r:id="rId8" w:tgtFrame="_blank" w:history="1">
        <w:r w:rsidRPr="00443940">
          <w:rPr>
            <w:rFonts w:ascii="Times New Roman" w:hAnsi="Times New Roman" w:cs="Times New Roman"/>
            <w:sz w:val="28"/>
            <w:szCs w:val="28"/>
            <w:lang w:eastAsia="ru-RU"/>
          </w:rPr>
          <w:t>личном кабинете</w:t>
        </w:r>
      </w:hyperlink>
      <w:r w:rsidRPr="00443940">
        <w:rPr>
          <w:rFonts w:ascii="Times New Roman" w:hAnsi="Times New Roman" w:cs="Times New Roman"/>
          <w:sz w:val="28"/>
          <w:szCs w:val="28"/>
          <w:lang w:eastAsia="ru-RU"/>
        </w:rPr>
        <w:t> на едином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тех, кто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 xml:space="preserve"> пользуется этими сервисами.</w:t>
      </w:r>
    </w:p>
    <w:p w:rsidR="00443940" w:rsidRPr="00443940" w:rsidRDefault="00443940" w:rsidP="0044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>По желанию гражданина адресованное ему налоговое уведомление можно дополнительно получить, обратившись с </w:t>
      </w:r>
      <w:hyperlink r:id="rId9" w:tgtFrame="_blank" w:history="1">
        <w:r w:rsidRPr="00443940">
          <w:rPr>
            <w:rFonts w:ascii="Times New Roman" w:hAnsi="Times New Roman" w:cs="Times New Roman"/>
            <w:sz w:val="28"/>
            <w:szCs w:val="28"/>
            <w:lang w:eastAsia="ru-RU"/>
          </w:rPr>
          <w:t>заявлением</w:t>
        </w:r>
      </w:hyperlink>
      <w:r w:rsidRPr="00443940">
        <w:rPr>
          <w:rFonts w:ascii="Times New Roman" w:hAnsi="Times New Roman" w:cs="Times New Roman"/>
          <w:sz w:val="28"/>
          <w:szCs w:val="28"/>
          <w:lang w:eastAsia="ru-RU"/>
        </w:rPr>
        <w:t> в любой налоговый орган, обслуживающий физлиц, или в МФЦ, предоставляющий данную услугу.</w:t>
      </w:r>
    </w:p>
    <w:p w:rsidR="00443940" w:rsidRPr="00443940" w:rsidRDefault="00443940" w:rsidP="0044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>Указанные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2022 года).</w:t>
      </w:r>
    </w:p>
    <w:p w:rsidR="00443940" w:rsidRPr="00443940" w:rsidRDefault="00443940" w:rsidP="0044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>При этом налоговые уведомления не направляются по почте на бумаге в следующих случаях:</w:t>
      </w:r>
    </w:p>
    <w:p w:rsidR="00443940" w:rsidRPr="00443940" w:rsidRDefault="00443940" w:rsidP="0044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>при наличии налоговой льготы, налогового вычета, иных установленных законодательством оснований, полностью освобождающих владельца объекта от уплаты налогов на имущество;</w:t>
      </w:r>
    </w:p>
    <w:p w:rsidR="00443940" w:rsidRPr="00443940" w:rsidRDefault="00443940" w:rsidP="0044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>если общая сумма налогов, отражаемых в налоговом уведомлении, составляет менее 100 рублей. Исключение - отправка уведомления в календарном году, по истечении которого утрачивается возможность его направления налоговым органом;</w:t>
      </w:r>
    </w:p>
    <w:p w:rsidR="00443940" w:rsidRPr="00443940" w:rsidRDefault="00443940" w:rsidP="0044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>если налогоплательщик является пользователем личного кабинета налогоплательщика и при этом не направил в налоговый орган уведомление о необходимости получения налоговых документов на бумаге;</w:t>
      </w:r>
    </w:p>
    <w:p w:rsidR="00443940" w:rsidRPr="00443940" w:rsidRDefault="00443940" w:rsidP="0044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 xml:space="preserve">если налогоплательщик направил </w:t>
      </w:r>
      <w:proofErr w:type="gramStart"/>
      <w:r w:rsidRPr="00443940">
        <w:rPr>
          <w:rFonts w:ascii="Times New Roman" w:hAnsi="Times New Roman" w:cs="Times New Roman"/>
          <w:sz w:val="28"/>
          <w:szCs w:val="28"/>
          <w:lang w:eastAsia="ru-RU"/>
        </w:rPr>
        <w:t>в налоговый орган уведомление о необходимости получения документов в электронной форме через личный кабинет на едином портале</w:t>
      </w:r>
      <w:proofErr w:type="gramEnd"/>
      <w:r w:rsidRPr="00443940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услуг.</w:t>
      </w:r>
    </w:p>
    <w:p w:rsidR="00443940" w:rsidRPr="00443940" w:rsidRDefault="00443940" w:rsidP="0044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443940">
        <w:rPr>
          <w:rFonts w:ascii="Times New Roman" w:hAnsi="Times New Roman" w:cs="Times New Roman"/>
          <w:sz w:val="28"/>
          <w:szCs w:val="28"/>
          <w:lang w:eastAsia="ru-RU"/>
        </w:rPr>
        <w:t>налогооблагаемыми</w:t>
      </w:r>
      <w:proofErr w:type="gramEnd"/>
      <w:r w:rsidRPr="00443940">
        <w:rPr>
          <w:rFonts w:ascii="Times New Roman" w:hAnsi="Times New Roman" w:cs="Times New Roman"/>
          <w:sz w:val="28"/>
          <w:szCs w:val="28"/>
          <w:lang w:eastAsia="ru-RU"/>
        </w:rPr>
        <w:t xml:space="preserve"> недвижимостью или транспортном, налогоплательщику целесообразно обратиться в налоговый орган либо направить информацию через личный кабинет налогоплательщика или через сервис «</w:t>
      </w:r>
      <w:hyperlink r:id="rId10" w:tgtFrame="_blank" w:history="1">
        <w:r w:rsidRPr="00443940">
          <w:rPr>
            <w:rFonts w:ascii="Times New Roman" w:hAnsi="Times New Roman" w:cs="Times New Roman"/>
            <w:sz w:val="28"/>
            <w:szCs w:val="28"/>
            <w:lang w:eastAsia="ru-RU"/>
          </w:rPr>
          <w:t>Обратиться в ФНС России</w:t>
        </w:r>
      </w:hyperlink>
      <w:r w:rsidRPr="0044394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A6451" w:rsidRPr="00443940" w:rsidRDefault="00443940" w:rsidP="0044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43940">
        <w:rPr>
          <w:rFonts w:ascii="Times New Roman" w:hAnsi="Times New Roman" w:cs="Times New Roman"/>
          <w:sz w:val="28"/>
          <w:szCs w:val="28"/>
          <w:lang w:eastAsia="ru-RU"/>
        </w:rPr>
        <w:t>Оплатить исчисленные налог на имущество, а также земельный и транспортный налоги необходимо не позднее 1 декабря 2023 года.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43940" w:rsidRPr="00443940" w:rsidRDefault="00443940" w:rsidP="0044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43940" w:rsidRPr="00443940" w:rsidRDefault="00443940" w:rsidP="0044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43940" w:rsidRPr="0044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0284"/>
    <w:multiLevelType w:val="multilevel"/>
    <w:tmpl w:val="60BA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EB"/>
    <w:rsid w:val="00125DBF"/>
    <w:rsid w:val="00443940"/>
    <w:rsid w:val="004A293C"/>
    <w:rsid w:val="00785C41"/>
    <w:rsid w:val="00C24DEB"/>
    <w:rsid w:val="00D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landing/nal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nu202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77/service/obr_f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about_fts/docs/128840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2023-10-12T11:12:00Z</dcterms:created>
  <dcterms:modified xsi:type="dcterms:W3CDTF">2023-10-12T11:12:00Z</dcterms:modified>
</cp:coreProperties>
</file>