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B" w:rsidRDefault="00383ACB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Pr="00793FB1" w:rsidRDefault="00B252AA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76EC">
        <w:rPr>
          <w:rFonts w:ascii="Times New Roman" w:eastAsia="Times New Roman" w:hAnsi="Times New Roman"/>
          <w:sz w:val="28"/>
          <w:szCs w:val="28"/>
          <w:lang w:eastAsia="ru-RU"/>
        </w:rPr>
        <w:t>17.10.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2019г.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C76EC">
        <w:rPr>
          <w:rFonts w:ascii="Times New Roman" w:eastAsia="Times New Roman" w:hAnsi="Times New Roman"/>
          <w:sz w:val="28"/>
          <w:szCs w:val="28"/>
          <w:lang w:eastAsia="ru-RU"/>
        </w:rPr>
        <w:t>09-0849/19</w:t>
      </w:r>
    </w:p>
    <w:p w:rsidR="00B252AA" w:rsidRPr="00C25BBC" w:rsidRDefault="00B252AA" w:rsidP="00B252AA">
      <w:pPr>
        <w:keepNext/>
        <w:tabs>
          <w:tab w:val="left" w:pos="1276"/>
        </w:tabs>
        <w:rPr>
          <w:rFonts w:ascii="Times New Roman" w:hAnsi="Times New Roman"/>
          <w:sz w:val="20"/>
          <w:szCs w:val="20"/>
        </w:rPr>
      </w:pPr>
    </w:p>
    <w:p w:rsidR="00B252AA" w:rsidRPr="00E51C76" w:rsidRDefault="00B252AA" w:rsidP="00B252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О внесении изменений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«Эффективная власть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9933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933E4">
        <w:rPr>
          <w:rFonts w:ascii="Times New Roman" w:hAnsi="Times New Roman"/>
          <w:sz w:val="28"/>
          <w:szCs w:val="28"/>
        </w:rPr>
        <w:t xml:space="preserve"> годы </w:t>
      </w:r>
    </w:p>
    <w:p w:rsidR="00B252AA" w:rsidRPr="00383ACB" w:rsidRDefault="00B252AA" w:rsidP="00B252AA">
      <w:pPr>
        <w:rPr>
          <w:rFonts w:ascii="Times New Roman" w:hAnsi="Times New Roman"/>
          <w:sz w:val="24"/>
          <w:szCs w:val="24"/>
        </w:rPr>
      </w:pPr>
      <w:r w:rsidRPr="00383ACB">
        <w:rPr>
          <w:rFonts w:ascii="Times New Roman" w:hAnsi="Times New Roman"/>
          <w:sz w:val="24"/>
          <w:szCs w:val="24"/>
        </w:rPr>
        <w:t>(Постановление от 04.03.2019г. № 09-0278/19</w:t>
      </w:r>
      <w:r w:rsidR="00383ACB">
        <w:rPr>
          <w:rFonts w:ascii="Times New Roman" w:hAnsi="Times New Roman"/>
          <w:sz w:val="24"/>
          <w:szCs w:val="24"/>
        </w:rPr>
        <w:t>;</w:t>
      </w:r>
    </w:p>
    <w:p w:rsidR="00B252AA" w:rsidRPr="00383ACB" w:rsidRDefault="00383ACB" w:rsidP="00B252AA">
      <w:pPr>
        <w:rPr>
          <w:rFonts w:ascii="Times New Roman" w:hAnsi="Times New Roman"/>
          <w:sz w:val="24"/>
          <w:szCs w:val="24"/>
        </w:rPr>
      </w:pPr>
      <w:r w:rsidRPr="00383ACB">
        <w:rPr>
          <w:rFonts w:ascii="Times New Roman" w:hAnsi="Times New Roman"/>
          <w:sz w:val="24"/>
          <w:szCs w:val="24"/>
        </w:rPr>
        <w:t>в ред. Постановление от 02.08.2019г. № 09-0678/19</w:t>
      </w:r>
      <w:r>
        <w:rPr>
          <w:rFonts w:ascii="Times New Roman" w:hAnsi="Times New Roman"/>
          <w:sz w:val="24"/>
          <w:szCs w:val="24"/>
        </w:rPr>
        <w:t>)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B252AA" w:rsidRDefault="00B252AA" w:rsidP="00B25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ПОСТАНОВЛЯЕТ:</w:t>
      </w:r>
    </w:p>
    <w:p w:rsidR="00B252AA" w:rsidRDefault="00B252AA" w:rsidP="00B252AA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«Эффективная власть в Любимском муниципальном районе» на 2019-2021 годы согласно приложению.</w:t>
      </w:r>
    </w:p>
    <w:p w:rsidR="00B252AA" w:rsidRDefault="00B252AA" w:rsidP="00B252AA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 А.В. Мазанкова</w:t>
      </w:r>
    </w:p>
    <w:p w:rsidR="00B252AA" w:rsidRDefault="00B252AA" w:rsidP="00B252AA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Default="00B252AA" w:rsidP="00B252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B252AA" w:rsidRDefault="00B252AA" w:rsidP="00B252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Любимского муниципального района Ярославской области</w:t>
      </w:r>
    </w:p>
    <w:p w:rsidR="002C76EC" w:rsidRDefault="002C76EC" w:rsidP="00B252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252AA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17.10.2019</w:t>
      </w:r>
      <w:r w:rsidR="00B252A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09-0849/</w:t>
      </w:r>
      <w:r w:rsidR="00B252AA">
        <w:rPr>
          <w:rFonts w:ascii="Times New Roman" w:hAnsi="Times New Roman"/>
          <w:sz w:val="24"/>
          <w:szCs w:val="24"/>
        </w:rPr>
        <w:t xml:space="preserve">19 </w:t>
      </w:r>
    </w:p>
    <w:p w:rsidR="002C76EC" w:rsidRPr="00383ACB" w:rsidRDefault="002C76EC" w:rsidP="002C76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Pr="00383ACB">
        <w:rPr>
          <w:rFonts w:ascii="Times New Roman" w:hAnsi="Times New Roman"/>
          <w:sz w:val="24"/>
          <w:szCs w:val="24"/>
        </w:rPr>
        <w:t>Постановление от 04.03.2019г. № 09-0278/19</w:t>
      </w:r>
      <w:r>
        <w:rPr>
          <w:rFonts w:ascii="Times New Roman" w:hAnsi="Times New Roman"/>
          <w:sz w:val="24"/>
          <w:szCs w:val="24"/>
        </w:rPr>
        <w:t>;</w:t>
      </w:r>
    </w:p>
    <w:p w:rsidR="00B252AA" w:rsidRPr="00A80CB4" w:rsidRDefault="002C76EC" w:rsidP="002C76EC">
      <w:pPr>
        <w:jc w:val="right"/>
        <w:rPr>
          <w:rFonts w:ascii="Times New Roman" w:hAnsi="Times New Roman"/>
          <w:sz w:val="24"/>
          <w:szCs w:val="24"/>
        </w:rPr>
      </w:pPr>
      <w:r w:rsidRPr="00383ACB">
        <w:rPr>
          <w:rFonts w:ascii="Times New Roman" w:hAnsi="Times New Roman"/>
          <w:sz w:val="24"/>
          <w:szCs w:val="24"/>
        </w:rPr>
        <w:t>в ред. Постановление от 02.08.2019г. № 09-0678/19</w:t>
      </w:r>
      <w:r>
        <w:rPr>
          <w:rFonts w:ascii="Times New Roman" w:hAnsi="Times New Roman"/>
          <w:sz w:val="24"/>
          <w:szCs w:val="24"/>
        </w:rPr>
        <w:t>)</w:t>
      </w:r>
      <w:r w:rsidR="00B252A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252AA" w:rsidRDefault="00B252AA" w:rsidP="00B252AA">
      <w:pPr>
        <w:jc w:val="center"/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B252AA" w:rsidRDefault="00B252AA" w:rsidP="00B252AA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«Эффективная власть в Любимском муниципальном районе»</w:t>
      </w:r>
    </w:p>
    <w:p w:rsidR="00B252AA" w:rsidRDefault="00B252AA" w:rsidP="00B252AA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2019-2021 годы</w:t>
      </w:r>
    </w:p>
    <w:p w:rsidR="00B252AA" w:rsidRDefault="00B252AA" w:rsidP="00B252AA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52AA" w:rsidRDefault="00B252AA" w:rsidP="00B252AA">
      <w:pPr>
        <w:pStyle w:val="a3"/>
        <w:widowControl/>
        <w:numPr>
          <w:ilvl w:val="0"/>
          <w:numId w:val="2"/>
        </w:numPr>
        <w:tabs>
          <w:tab w:val="left" w:pos="5475"/>
        </w:tabs>
        <w:autoSpaceDE/>
        <w:autoSpaceDN/>
        <w:adjustRightInd/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тыс.руб.» читать в следующей редакции: Всего: </w:t>
      </w:r>
      <w:r w:rsidR="00383ACB">
        <w:rPr>
          <w:rFonts w:ascii="Times New Roman" w:hAnsi="Times New Roman" w:cs="Times New Roman"/>
          <w:sz w:val="28"/>
          <w:szCs w:val="28"/>
        </w:rPr>
        <w:t>32 886,910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252AA" w:rsidRDefault="00B252AA" w:rsidP="00B252AA">
      <w:pPr>
        <w:pStyle w:val="a3"/>
        <w:widowControl/>
        <w:tabs>
          <w:tab w:val="left" w:pos="5475"/>
        </w:tabs>
        <w:autoSpaceDE/>
        <w:autoSpaceDN/>
        <w:adjustRightInd/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– 13 </w:t>
      </w:r>
      <w:r w:rsidR="00383ACB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ACB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(МБ- 1</w:t>
      </w:r>
      <w:r w:rsidR="00383ACB">
        <w:rPr>
          <w:rFonts w:ascii="Times New Roman" w:hAnsi="Times New Roman" w:cs="Times New Roman"/>
          <w:sz w:val="28"/>
          <w:szCs w:val="28"/>
        </w:rPr>
        <w:t>2 974,310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B5D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5D8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515,00); </w:t>
      </w:r>
    </w:p>
    <w:p w:rsidR="00B252AA" w:rsidRDefault="00B252AA" w:rsidP="00B252AA">
      <w:pPr>
        <w:pStyle w:val="a3"/>
        <w:widowControl/>
        <w:tabs>
          <w:tab w:val="left" w:pos="5475"/>
        </w:tabs>
        <w:autoSpaceDE/>
        <w:autoSpaceDN/>
        <w:adjustRightInd/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B5D89">
        <w:rPr>
          <w:rFonts w:ascii="Times New Roman" w:hAnsi="Times New Roman" w:cs="Times New Roman"/>
          <w:sz w:val="28"/>
          <w:szCs w:val="28"/>
        </w:rPr>
        <w:t xml:space="preserve"> г. – 10 9</w:t>
      </w:r>
      <w:r>
        <w:rPr>
          <w:rFonts w:ascii="Times New Roman" w:hAnsi="Times New Roman" w:cs="Times New Roman"/>
          <w:sz w:val="28"/>
          <w:szCs w:val="28"/>
        </w:rPr>
        <w:t xml:space="preserve">49,000 (МБ – 10 949,000);  </w:t>
      </w:r>
    </w:p>
    <w:p w:rsidR="00B252AA" w:rsidRPr="00DB5D89" w:rsidRDefault="00B252AA" w:rsidP="00B252AA">
      <w:pPr>
        <w:pStyle w:val="a3"/>
        <w:widowControl/>
        <w:tabs>
          <w:tab w:val="left" w:pos="5475"/>
        </w:tabs>
        <w:autoSpaceDE/>
        <w:autoSpaceDN/>
        <w:adjustRightInd/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 – 8 448,6</w:t>
      </w:r>
      <w:r w:rsidRPr="00DB5D8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(МБ – 8 448,600)</w:t>
      </w:r>
      <w:r w:rsidRPr="00DB5D89">
        <w:rPr>
          <w:rFonts w:ascii="Times New Roman" w:hAnsi="Times New Roman" w:cs="Times New Roman"/>
          <w:sz w:val="28"/>
          <w:szCs w:val="28"/>
        </w:rPr>
        <w:t>.</w:t>
      </w:r>
    </w:p>
    <w:p w:rsidR="00B252AA" w:rsidRPr="00DB5D89" w:rsidRDefault="00B252AA" w:rsidP="00B252A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FF0">
        <w:rPr>
          <w:rFonts w:ascii="Times New Roman" w:hAnsi="Times New Roman" w:cs="Times New Roman"/>
          <w:sz w:val="28"/>
          <w:szCs w:val="28"/>
        </w:rPr>
        <w:t>В разделе 6.</w:t>
      </w:r>
      <w:r w:rsidRPr="00112FF0">
        <w:rPr>
          <w:rFonts w:ascii="Times New Roman" w:hAnsi="Times New Roman"/>
          <w:b/>
          <w:sz w:val="28"/>
          <w:szCs w:val="28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 xml:space="preserve">«Информация по финансовому обеспечению за счет всех источников финансирования» муниципальной программы 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383ACB">
        <w:rPr>
          <w:rFonts w:ascii="Times New Roman" w:hAnsi="Times New Roman"/>
          <w:sz w:val="28"/>
          <w:szCs w:val="28"/>
        </w:rPr>
        <w:t>32 886,910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B5D89">
        <w:rPr>
          <w:rFonts w:ascii="Times New Roman" w:hAnsi="Times New Roman"/>
          <w:sz w:val="28"/>
          <w:szCs w:val="28"/>
        </w:rPr>
        <w:t>тыс. руб.</w:t>
      </w:r>
    </w:p>
    <w:p w:rsidR="00B252AA" w:rsidRDefault="00B252AA" w:rsidP="00B252A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 w:rsidRPr="00DB5D89">
        <w:rPr>
          <w:rFonts w:ascii="Times New Roman" w:hAnsi="Times New Roman" w:cs="Times New Roman"/>
          <w:sz w:val="28"/>
          <w:szCs w:val="28"/>
        </w:rPr>
        <w:t xml:space="preserve">     В паспорте подпрограммы «Мун</w:t>
      </w:r>
      <w:r>
        <w:rPr>
          <w:rFonts w:ascii="Times New Roman" w:hAnsi="Times New Roman" w:cs="Times New Roman"/>
          <w:sz w:val="28"/>
          <w:szCs w:val="28"/>
        </w:rPr>
        <w:t xml:space="preserve">иципальная целевая программа «Обеспечение функционирования органов местного самоуправления» на 2019-2021 годы » </w:t>
      </w:r>
    </w:p>
    <w:p w:rsidR="00B252AA" w:rsidRDefault="00B252AA" w:rsidP="00B252AA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«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>Объём финансирования подпрограммы из бюджета муниципального района, в том числе по годам реализации, тыс. руб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.» читать в следующей редакции: Всего: </w:t>
      </w:r>
      <w:r w:rsidR="00383ACB">
        <w:rPr>
          <w:rFonts w:ascii="Times New Roman" w:hAnsi="Times New Roman"/>
          <w:color w:val="000000" w:themeColor="text1"/>
          <w:sz w:val="28"/>
          <w:szCs w:val="28"/>
        </w:rPr>
        <w:t>31 686,910</w:t>
      </w:r>
      <w:r w:rsidRPr="00DB5D89">
        <w:rPr>
          <w:rFonts w:ascii="Times New Roman" w:hAnsi="Times New Roman"/>
          <w:sz w:val="28"/>
          <w:szCs w:val="28"/>
        </w:rPr>
        <w:t xml:space="preserve">, </w:t>
      </w:r>
    </w:p>
    <w:p w:rsidR="00B252AA" w:rsidRDefault="00B252AA" w:rsidP="00B252AA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DB5D89">
        <w:rPr>
          <w:rFonts w:ascii="Times New Roman" w:hAnsi="Times New Roman"/>
          <w:sz w:val="28"/>
          <w:szCs w:val="28"/>
        </w:rPr>
        <w:t>в том числе: 201</w:t>
      </w:r>
      <w:r>
        <w:rPr>
          <w:rFonts w:ascii="Times New Roman" w:hAnsi="Times New Roman"/>
          <w:sz w:val="28"/>
          <w:szCs w:val="28"/>
        </w:rPr>
        <w:t>9</w:t>
      </w:r>
      <w:r w:rsidRPr="00DB5D89">
        <w:rPr>
          <w:rFonts w:ascii="Times New Roman" w:hAnsi="Times New Roman"/>
          <w:sz w:val="28"/>
          <w:szCs w:val="28"/>
        </w:rPr>
        <w:t xml:space="preserve">г. – </w:t>
      </w:r>
      <w:r w:rsidR="00383ACB">
        <w:rPr>
          <w:rFonts w:ascii="Times New Roman" w:hAnsi="Times New Roman"/>
          <w:sz w:val="28"/>
          <w:szCs w:val="28"/>
        </w:rPr>
        <w:t>12 289,310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52AA" w:rsidRDefault="00B252AA" w:rsidP="00B252AA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DB5D89">
        <w:rPr>
          <w:rFonts w:ascii="Times New Roman" w:hAnsi="Times New Roman"/>
          <w:sz w:val="28"/>
          <w:szCs w:val="28"/>
        </w:rPr>
        <w:t xml:space="preserve">г. –10 949,000; </w:t>
      </w:r>
    </w:p>
    <w:p w:rsidR="00B252AA" w:rsidRPr="00DB5D89" w:rsidRDefault="00B252AA" w:rsidP="00B252AA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DB5D8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DB5D89">
        <w:rPr>
          <w:rFonts w:ascii="Times New Roman" w:hAnsi="Times New Roman"/>
          <w:sz w:val="28"/>
          <w:szCs w:val="28"/>
        </w:rPr>
        <w:t>г. – 8 448,600.</w:t>
      </w:r>
    </w:p>
    <w:p w:rsidR="00B252AA" w:rsidRPr="00C25BBC" w:rsidRDefault="00B252AA" w:rsidP="00B252A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 w:rsidRPr="00DB5D89">
        <w:rPr>
          <w:rFonts w:ascii="Times New Roman" w:hAnsi="Times New Roman" w:cs="Times New Roman"/>
          <w:sz w:val="28"/>
          <w:szCs w:val="28"/>
        </w:rPr>
        <w:t xml:space="preserve">      В разделе 5. «</w:t>
      </w:r>
      <w:r w:rsidRPr="00DB5D89">
        <w:rPr>
          <w:rFonts w:ascii="Times New Roman" w:hAnsi="Times New Roman"/>
          <w:sz w:val="28"/>
          <w:szCs w:val="28"/>
        </w:rPr>
        <w:t>Информация по финансовому обеспечению</w:t>
      </w:r>
      <w:r w:rsidRPr="00E51C76">
        <w:rPr>
          <w:rFonts w:ascii="Times New Roman" w:hAnsi="Times New Roman"/>
          <w:color w:val="000000" w:themeColor="text1"/>
          <w:sz w:val="28"/>
          <w:szCs w:val="28"/>
        </w:rPr>
        <w:t xml:space="preserve"> за счет всех источников финансирования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подпрограммы </w:t>
      </w:r>
      <w:r w:rsidRPr="00112FF0">
        <w:rPr>
          <w:rFonts w:ascii="Times New Roman" w:hAnsi="Times New Roman"/>
          <w:sz w:val="28"/>
          <w:szCs w:val="28"/>
        </w:rPr>
        <w:t xml:space="preserve">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383ACB">
        <w:rPr>
          <w:rFonts w:ascii="Times New Roman" w:hAnsi="Times New Roman"/>
          <w:sz w:val="28"/>
          <w:szCs w:val="28"/>
        </w:rPr>
        <w:t>31 686,910</w:t>
      </w:r>
      <w:r w:rsidRPr="00112F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>тыс. руб.</w:t>
      </w:r>
    </w:p>
    <w:p w:rsidR="00B252AA" w:rsidRPr="00112FF0" w:rsidRDefault="00B252AA" w:rsidP="00B252A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«Перечень мероприятий муниципальной программы» изложить в следующей редакции:</w:t>
      </w:r>
    </w:p>
    <w:p w:rsidR="00B252AA" w:rsidRPr="00E51C76" w:rsidRDefault="00B252AA" w:rsidP="00B252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52AA" w:rsidRPr="004734B8" w:rsidRDefault="00B252AA" w:rsidP="00B252AA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B252AA" w:rsidRDefault="00B252AA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  <w:sectPr w:rsidR="00B252AA" w:rsidSect="00150DFA">
          <w:pgSz w:w="11906" w:h="16838"/>
          <w:pgMar w:top="851" w:right="991" w:bottom="709" w:left="2127" w:header="708" w:footer="708" w:gutter="0"/>
          <w:cols w:space="708"/>
          <w:docGrid w:linePitch="360"/>
        </w:sectPr>
      </w:pPr>
    </w:p>
    <w:p w:rsidR="00B252AA" w:rsidRPr="00F77AF8" w:rsidRDefault="00B252AA" w:rsidP="00B252AA">
      <w:pPr>
        <w:ind w:left="644"/>
        <w:jc w:val="right"/>
        <w:rPr>
          <w:rFonts w:ascii="Times New Roman" w:hAnsi="Times New Roman"/>
          <w:b/>
          <w:sz w:val="28"/>
          <w:szCs w:val="28"/>
        </w:rPr>
      </w:pPr>
      <w:r w:rsidRPr="00F77AF8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B252AA" w:rsidRPr="00F55FE9" w:rsidRDefault="00B252AA" w:rsidP="00B252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E9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B252AA" w:rsidRPr="00F55FE9" w:rsidRDefault="00B252AA" w:rsidP="00B252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1292"/>
        <w:gridCol w:w="142"/>
        <w:gridCol w:w="975"/>
        <w:gridCol w:w="9"/>
        <w:gridCol w:w="984"/>
        <w:gridCol w:w="567"/>
        <w:gridCol w:w="567"/>
        <w:gridCol w:w="708"/>
        <w:gridCol w:w="709"/>
        <w:gridCol w:w="142"/>
        <w:gridCol w:w="425"/>
        <w:gridCol w:w="142"/>
        <w:gridCol w:w="709"/>
        <w:gridCol w:w="992"/>
        <w:gridCol w:w="850"/>
        <w:gridCol w:w="709"/>
        <w:gridCol w:w="851"/>
        <w:gridCol w:w="850"/>
        <w:gridCol w:w="709"/>
        <w:gridCol w:w="850"/>
        <w:gridCol w:w="709"/>
        <w:gridCol w:w="709"/>
      </w:tblGrid>
      <w:tr w:rsidR="00B252AA" w:rsidRPr="00F55FE9" w:rsidTr="008D24E7">
        <w:tc>
          <w:tcPr>
            <w:tcW w:w="486" w:type="dxa"/>
            <w:vMerge w:val="restart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40" w:type="dxa"/>
            <w:gridSpan w:val="2"/>
            <w:vMerge w:val="restart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Объем финансирования, </w:t>
            </w:r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тыс.руб.</w:t>
            </w:r>
          </w:p>
        </w:tc>
      </w:tr>
      <w:tr w:rsidR="00B252AA" w:rsidRPr="00F55FE9" w:rsidTr="008D24E7">
        <w:tc>
          <w:tcPr>
            <w:tcW w:w="486" w:type="dxa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gridSpan w:val="5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B252AA" w:rsidRPr="00F55FE9" w:rsidTr="008D24E7">
        <w:tc>
          <w:tcPr>
            <w:tcW w:w="486" w:type="dxa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B252AA" w:rsidRPr="00F55FE9" w:rsidTr="008D24E7"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9947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«Мероприятия по управлению муниципальным имуществом»</w:t>
            </w:r>
          </w:p>
        </w:tc>
      </w:tr>
      <w:tr w:rsidR="00B252AA" w:rsidRPr="00F55FE9" w:rsidTr="008D24E7"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 w:rsidRPr="00994707">
              <w:rPr>
                <w:rFonts w:ascii="Times New Roman" w:eastAsiaTheme="minorEastAsia" w:hAnsi="Times New Roman" w:cs="Arial"/>
                <w:b/>
                <w:i/>
                <w:sz w:val="24"/>
                <w:szCs w:val="24"/>
                <w:lang w:eastAsia="ru-RU"/>
              </w:rPr>
              <w:t>1.  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 xml:space="preserve">проведение рыночной оценки стоимости муниципального  имущества для установления ставки арендной платы и </w:t>
            </w: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lastRenderedPageBreak/>
              <w:t>продажи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 w:rsidRPr="00994707">
              <w:rPr>
                <w:rFonts w:ascii="Times New Roman" w:eastAsiaTheme="minorEastAsia" w:hAnsi="Times New Roman" w:cs="Arial"/>
                <w:b/>
                <w:bCs/>
                <w:i/>
                <w:sz w:val="24"/>
                <w:szCs w:val="24"/>
                <w:lang w:eastAsia="ru-RU"/>
              </w:rPr>
              <w:t>2.  Содержание муниципальной собственности</w:t>
            </w: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муниципальной собственности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rPr>
          <w:trHeight w:val="2538"/>
        </w:trPr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3936" w:type="dxa"/>
            <w:gridSpan w:val="7"/>
          </w:tcPr>
          <w:p w:rsidR="00B252AA" w:rsidRPr="00994707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707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подпрограмме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rPr>
          <w:trHeight w:val="343"/>
        </w:trPr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Подпрограмма «Обслуживание муниципального имущества Любимского муниципального района» на 2019 год</w:t>
            </w:r>
          </w:p>
        </w:tc>
      </w:tr>
      <w:tr w:rsidR="00B252AA" w:rsidRPr="00F55FE9" w:rsidTr="008D24E7"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Задача 3. «Обеспечение сохранности муниципального имущества»</w:t>
            </w:r>
          </w:p>
        </w:tc>
      </w:tr>
      <w:tr w:rsidR="00B252AA" w:rsidRPr="00F55FE9" w:rsidTr="008D24E7">
        <w:trPr>
          <w:trHeight w:val="1953"/>
        </w:trPr>
        <w:tc>
          <w:tcPr>
            <w:tcW w:w="534" w:type="dxa"/>
            <w:gridSpan w:val="2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  <w:r w:rsidRPr="00B708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содержание административных зданий </w:t>
            </w:r>
          </w:p>
        </w:tc>
        <w:tc>
          <w:tcPr>
            <w:tcW w:w="984" w:type="dxa"/>
            <w:gridSpan w:val="2"/>
          </w:tcPr>
          <w:p w:rsidR="00B252AA" w:rsidRPr="00F71CE3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  <w:r w:rsidRPr="00F71CE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заместитель Главы Любимского муниципального района по капитальному</w:t>
            </w:r>
          </w:p>
        </w:tc>
        <w:tc>
          <w:tcPr>
            <w:tcW w:w="984" w:type="dxa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периода действия</w:t>
            </w:r>
          </w:p>
        </w:tc>
        <w:tc>
          <w:tcPr>
            <w:tcW w:w="567" w:type="dxa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52AA" w:rsidRPr="00B7086E" w:rsidRDefault="00B252AA" w:rsidP="008D2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2AA" w:rsidRPr="00B7086E" w:rsidRDefault="00B252AA" w:rsidP="008D2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252AA" w:rsidRPr="00B7086E" w:rsidRDefault="00B252AA" w:rsidP="008D2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2AA" w:rsidRPr="00B7086E" w:rsidRDefault="00B252AA" w:rsidP="008D2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52AA" w:rsidRPr="00277B95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2AA" w:rsidRPr="00277B95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2AA" w:rsidRPr="00277B95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52AA" w:rsidRPr="00277B95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rPr>
          <w:trHeight w:val="576"/>
        </w:trPr>
        <w:tc>
          <w:tcPr>
            <w:tcW w:w="2952" w:type="dxa"/>
            <w:gridSpan w:val="6"/>
          </w:tcPr>
          <w:p w:rsidR="00B252AA" w:rsidRPr="00994707" w:rsidRDefault="00B252AA" w:rsidP="008D24E7">
            <w:pPr>
              <w:rPr>
                <w:rFonts w:ascii="Times New Roman" w:hAnsi="Times New Roman"/>
              </w:rPr>
            </w:pPr>
            <w:r w:rsidRPr="00994707">
              <w:rPr>
                <w:rFonts w:ascii="Times New Roman" w:hAnsi="Times New Roman"/>
              </w:rPr>
              <w:t xml:space="preserve">Всего по подпрограмме </w:t>
            </w:r>
          </w:p>
        </w:tc>
        <w:tc>
          <w:tcPr>
            <w:tcW w:w="984" w:type="dxa"/>
          </w:tcPr>
          <w:p w:rsidR="00B252AA" w:rsidRPr="00F55FE9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277B95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77B95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77B95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77B95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B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15134" w:type="dxa"/>
            <w:gridSpan w:val="24"/>
            <w:vAlign w:val="center"/>
          </w:tcPr>
          <w:p w:rsidR="00B252AA" w:rsidRPr="00994707" w:rsidRDefault="00B252AA" w:rsidP="008D24E7">
            <w:pPr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47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Подпрограмма «Обеспечение функционирования органов местного самоуправления» на 2019–2021 годы</w:t>
            </w:r>
          </w:p>
        </w:tc>
      </w:tr>
      <w:tr w:rsidR="00B252AA" w:rsidRPr="00F55FE9" w:rsidTr="008D24E7">
        <w:tc>
          <w:tcPr>
            <w:tcW w:w="15134" w:type="dxa"/>
            <w:gridSpan w:val="24"/>
            <w:vAlign w:val="center"/>
          </w:tcPr>
          <w:p w:rsidR="00B252AA" w:rsidRPr="00994707" w:rsidRDefault="00B252AA" w:rsidP="008D24E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4.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B252AA" w:rsidRPr="00F55FE9" w:rsidTr="008D24E7">
        <w:trPr>
          <w:trHeight w:val="759"/>
        </w:trPr>
        <w:tc>
          <w:tcPr>
            <w:tcW w:w="534" w:type="dxa"/>
            <w:gridSpan w:val="2"/>
          </w:tcPr>
          <w:p w:rsidR="00B252AA" w:rsidRPr="00F55FE9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4" w:type="dxa"/>
            <w:gridSpan w:val="2"/>
          </w:tcPr>
          <w:p w:rsidR="00B252AA" w:rsidRPr="00F55FE9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  <w:gridSpan w:val="2"/>
          </w:tcPr>
          <w:p w:rsidR="00B252AA" w:rsidRPr="00D148C8" w:rsidRDefault="00B252AA" w:rsidP="008D24E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</w:rPr>
              <w:t>МКУ «Комплексный центр ЛМР»</w:t>
            </w:r>
          </w:p>
          <w:p w:rsidR="00B252AA" w:rsidRPr="00D148C8" w:rsidRDefault="00B252AA" w:rsidP="008D24E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84" w:type="dxa"/>
          </w:tcPr>
          <w:p w:rsidR="00B252AA" w:rsidRPr="00D148C8" w:rsidRDefault="00B252AA" w:rsidP="008D24E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</w:rPr>
              <w:t>В течение  периода действия программы</w:t>
            </w:r>
          </w:p>
          <w:p w:rsidR="00B252AA" w:rsidRPr="00D148C8" w:rsidRDefault="00B252AA" w:rsidP="008D24E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277B95" w:rsidRDefault="00383ACB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12 289,310</w:t>
            </w:r>
          </w:p>
        </w:tc>
        <w:tc>
          <w:tcPr>
            <w:tcW w:w="850" w:type="dxa"/>
            <w:textDirection w:val="btLr"/>
          </w:tcPr>
          <w:p w:rsidR="00B252AA" w:rsidRPr="00277B95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10 949,000</w:t>
            </w:r>
          </w:p>
        </w:tc>
        <w:tc>
          <w:tcPr>
            <w:tcW w:w="709" w:type="dxa"/>
            <w:textDirection w:val="btLr"/>
          </w:tcPr>
          <w:p w:rsidR="00B252AA" w:rsidRPr="00277B95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rPr>
          <w:cantSplit/>
          <w:trHeight w:val="1546"/>
        </w:trPr>
        <w:tc>
          <w:tcPr>
            <w:tcW w:w="3936" w:type="dxa"/>
            <w:gridSpan w:val="7"/>
          </w:tcPr>
          <w:p w:rsidR="00B252AA" w:rsidRPr="00994707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707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B252AA" w:rsidRPr="00F55FE9" w:rsidRDefault="00B252AA" w:rsidP="008D24E7">
            <w:pPr>
              <w:ind w:left="113" w:right="113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994707" w:rsidRDefault="00383ACB" w:rsidP="008D24E7">
            <w:pPr>
              <w:ind w:left="-89" w:righ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12 289,310</w:t>
            </w:r>
          </w:p>
        </w:tc>
        <w:tc>
          <w:tcPr>
            <w:tcW w:w="850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10 949,000</w:t>
            </w:r>
          </w:p>
        </w:tc>
        <w:tc>
          <w:tcPr>
            <w:tcW w:w="709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E17FE4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E17FE4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E17FE4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E17FE4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F55FE9" w:rsidTr="008D24E7">
        <w:trPr>
          <w:cantSplit/>
          <w:trHeight w:val="1695"/>
        </w:trPr>
        <w:tc>
          <w:tcPr>
            <w:tcW w:w="3936" w:type="dxa"/>
            <w:gridSpan w:val="7"/>
          </w:tcPr>
          <w:p w:rsidR="00B252AA" w:rsidRPr="00994707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9947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567" w:type="dxa"/>
            <w:textDirection w:val="btLr"/>
          </w:tcPr>
          <w:p w:rsidR="00B252AA" w:rsidRPr="00994707" w:rsidRDefault="00B252AA" w:rsidP="008D24E7">
            <w:pPr>
              <w:ind w:left="113" w:right="113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994707" w:rsidRDefault="00383ACB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12 974,310</w:t>
            </w:r>
          </w:p>
        </w:tc>
        <w:tc>
          <w:tcPr>
            <w:tcW w:w="850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709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851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850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52AA" w:rsidRDefault="00B252AA" w:rsidP="00B252A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252AA" w:rsidSect="00994707">
          <w:pgSz w:w="16838" w:h="11906" w:orient="landscape"/>
          <w:pgMar w:top="1276" w:right="851" w:bottom="992" w:left="709" w:header="709" w:footer="709" w:gutter="0"/>
          <w:cols w:space="708"/>
          <w:docGrid w:linePitch="360"/>
        </w:sectPr>
      </w:pPr>
    </w:p>
    <w:p w:rsidR="005E051C" w:rsidRDefault="003873B5"/>
    <w:sectPr w:rsidR="005E051C" w:rsidSect="00C4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AA"/>
    <w:rsid w:val="001627EC"/>
    <w:rsid w:val="002C76EC"/>
    <w:rsid w:val="00383ACB"/>
    <w:rsid w:val="003873B5"/>
    <w:rsid w:val="003B7B9E"/>
    <w:rsid w:val="00B252AA"/>
    <w:rsid w:val="00C40F2C"/>
    <w:rsid w:val="00C843FF"/>
    <w:rsid w:val="00C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Супрун</cp:lastModifiedBy>
  <cp:revision>3</cp:revision>
  <dcterms:created xsi:type="dcterms:W3CDTF">2019-10-21T13:37:00Z</dcterms:created>
  <dcterms:modified xsi:type="dcterms:W3CDTF">2019-10-21T13:37:00Z</dcterms:modified>
</cp:coreProperties>
</file>